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0202" w:rsidRDefault="00730202" w:rsidP="00730202">
      <w:pPr>
        <w:spacing w:after="0" w:line="240" w:lineRule="auto"/>
        <w:rPr>
          <w:rFonts w:ascii="Verdana" w:hAnsi="Verdana"/>
          <w:sz w:val="18"/>
          <w:szCs w:val="18"/>
        </w:rPr>
      </w:pPr>
      <w:r w:rsidRPr="00AD2F36">
        <w:rPr>
          <w:rFonts w:ascii="Verdana" w:hAnsi="Verdana"/>
          <w:sz w:val="18"/>
          <w:szCs w:val="18"/>
        </w:rPr>
        <w:t xml:space="preserve">The proposed screening forms consist of 2 </w:t>
      </w:r>
      <w:r>
        <w:rPr>
          <w:rFonts w:ascii="Verdana" w:hAnsi="Verdana"/>
          <w:sz w:val="18"/>
          <w:szCs w:val="18"/>
        </w:rPr>
        <w:t xml:space="preserve">questionnaire </w:t>
      </w:r>
      <w:r w:rsidRPr="00AD2F36">
        <w:rPr>
          <w:rFonts w:ascii="Verdana" w:hAnsi="Verdana"/>
          <w:sz w:val="18"/>
          <w:szCs w:val="18"/>
        </w:rPr>
        <w:t>forms</w:t>
      </w:r>
      <w:r>
        <w:rPr>
          <w:rFonts w:ascii="Verdana" w:hAnsi="Verdana"/>
          <w:sz w:val="18"/>
          <w:szCs w:val="18"/>
        </w:rPr>
        <w:t>, 3</w:t>
      </w:r>
      <w:r w:rsidRPr="00AD2F36">
        <w:rPr>
          <w:rFonts w:ascii="Verdana" w:hAnsi="Verdana"/>
          <w:sz w:val="18"/>
          <w:szCs w:val="18"/>
        </w:rPr>
        <w:t xml:space="preserve"> registers</w:t>
      </w:r>
      <w:r>
        <w:rPr>
          <w:rFonts w:ascii="Verdana" w:hAnsi="Verdana"/>
          <w:sz w:val="18"/>
          <w:szCs w:val="18"/>
        </w:rPr>
        <w:t xml:space="preserve"> and a summary form</w:t>
      </w:r>
      <w:r w:rsidRPr="00AD2F36">
        <w:rPr>
          <w:rFonts w:ascii="Verdana" w:hAnsi="Verdana"/>
          <w:sz w:val="18"/>
          <w:szCs w:val="18"/>
        </w:rPr>
        <w:t>.</w:t>
      </w:r>
      <w:r>
        <w:rPr>
          <w:rFonts w:ascii="Verdana" w:hAnsi="Verdana"/>
          <w:sz w:val="18"/>
          <w:szCs w:val="18"/>
        </w:rPr>
        <w:t xml:space="preserve"> </w:t>
      </w:r>
      <w:r w:rsidRPr="00AD2F36">
        <w:rPr>
          <w:rFonts w:ascii="Verdana" w:hAnsi="Verdana"/>
          <w:sz w:val="18"/>
          <w:szCs w:val="18"/>
        </w:rPr>
        <w:t xml:space="preserve">Only 1 register has names and that form will not be collected by project staff. Other forms use identification numbers. It is assumed that screening and suspect forms do not need names for proper patient care, since the screening person will also use their regular clinical forms for clinical care. The individual screening forms will not be entered in a database. </w:t>
      </w:r>
    </w:p>
    <w:p w:rsidR="00730202" w:rsidRPr="00AD2F36" w:rsidRDefault="00730202" w:rsidP="00730202">
      <w:pPr>
        <w:spacing w:after="0" w:line="240" w:lineRule="auto"/>
        <w:ind w:left="360"/>
        <w:rPr>
          <w:rFonts w:ascii="Verdana" w:hAnsi="Verdana"/>
          <w:sz w:val="18"/>
          <w:szCs w:val="18"/>
        </w:rPr>
      </w:pPr>
    </w:p>
    <w:p w:rsidR="00730202" w:rsidRPr="00AD2F36" w:rsidRDefault="00730202" w:rsidP="00730202">
      <w:pPr>
        <w:pStyle w:val="ListParagraph"/>
        <w:numPr>
          <w:ilvl w:val="0"/>
          <w:numId w:val="2"/>
        </w:numPr>
        <w:spacing w:after="0" w:line="240" w:lineRule="auto"/>
        <w:rPr>
          <w:rFonts w:ascii="Verdana" w:eastAsiaTheme="majorEastAsia" w:hAnsi="Verdana" w:cstheme="majorBidi"/>
          <w:bCs/>
          <w:color w:val="4F81BD" w:themeColor="accent1"/>
          <w:sz w:val="18"/>
          <w:szCs w:val="18"/>
          <w:lang w:val="en-US"/>
        </w:rPr>
      </w:pPr>
      <w:r w:rsidRPr="00AD2F36">
        <w:rPr>
          <w:rFonts w:ascii="Verdana" w:hAnsi="Verdana"/>
          <w:sz w:val="18"/>
          <w:szCs w:val="18"/>
          <w:lang w:val="en-US"/>
        </w:rPr>
        <w:t xml:space="preserve">Screening form 1 of health care workers and treatment supporters for TB (form 1): </w:t>
      </w:r>
    </w:p>
    <w:p w:rsidR="00730202" w:rsidRDefault="00730202" w:rsidP="00730202">
      <w:pPr>
        <w:spacing w:after="0" w:line="240" w:lineRule="auto"/>
        <w:ind w:left="1080"/>
        <w:rPr>
          <w:rFonts w:ascii="Verdana" w:hAnsi="Verdana"/>
          <w:sz w:val="18"/>
          <w:szCs w:val="18"/>
        </w:rPr>
      </w:pPr>
      <w:r w:rsidRPr="00AD2F36">
        <w:rPr>
          <w:rFonts w:ascii="Verdana" w:hAnsi="Verdana"/>
          <w:sz w:val="18"/>
          <w:szCs w:val="18"/>
        </w:rPr>
        <w:t>This form should be filled for every HCW that shows up for screening</w:t>
      </w:r>
      <w:r>
        <w:rPr>
          <w:rFonts w:ascii="Verdana" w:hAnsi="Verdana"/>
          <w:sz w:val="18"/>
          <w:szCs w:val="18"/>
        </w:rPr>
        <w:t>; it is needed to assess risk of TB and give proper care to HCW</w:t>
      </w:r>
      <w:r w:rsidRPr="00AD2F36">
        <w:rPr>
          <w:rFonts w:ascii="Verdana" w:hAnsi="Verdana"/>
          <w:sz w:val="18"/>
          <w:szCs w:val="18"/>
        </w:rPr>
        <w:t>. It uses ID number from form 3.</w:t>
      </w:r>
    </w:p>
    <w:p w:rsidR="00730202" w:rsidRPr="00AD2F36" w:rsidRDefault="00730202" w:rsidP="00730202">
      <w:pPr>
        <w:spacing w:after="0" w:line="240" w:lineRule="auto"/>
        <w:ind w:left="1080"/>
        <w:rPr>
          <w:rFonts w:ascii="Verdana" w:eastAsiaTheme="majorEastAsia" w:hAnsi="Verdana" w:cstheme="majorBidi"/>
          <w:bCs/>
          <w:color w:val="4F81BD" w:themeColor="accent1"/>
          <w:sz w:val="18"/>
          <w:szCs w:val="18"/>
        </w:rPr>
      </w:pPr>
    </w:p>
    <w:p w:rsidR="00730202" w:rsidRPr="00AD2F36" w:rsidRDefault="00730202" w:rsidP="00730202">
      <w:pPr>
        <w:pStyle w:val="ListParagraph"/>
        <w:numPr>
          <w:ilvl w:val="0"/>
          <w:numId w:val="2"/>
        </w:numPr>
        <w:spacing w:after="0" w:line="240" w:lineRule="auto"/>
        <w:rPr>
          <w:rFonts w:ascii="Verdana" w:eastAsiaTheme="majorEastAsia" w:hAnsi="Verdana" w:cstheme="majorBidi"/>
          <w:bCs/>
          <w:color w:val="4F81BD" w:themeColor="accent1"/>
          <w:sz w:val="18"/>
          <w:szCs w:val="18"/>
          <w:lang w:val="en-US"/>
        </w:rPr>
      </w:pPr>
      <w:r w:rsidRPr="00AD2F36">
        <w:rPr>
          <w:rFonts w:ascii="Verdana" w:hAnsi="Verdana"/>
          <w:sz w:val="18"/>
          <w:szCs w:val="18"/>
          <w:lang w:val="en-US"/>
        </w:rPr>
        <w:t>Health care worker TB suspect form (form 2)</w:t>
      </w:r>
    </w:p>
    <w:p w:rsidR="00730202" w:rsidRDefault="00730202" w:rsidP="00730202">
      <w:pPr>
        <w:spacing w:after="0" w:line="240" w:lineRule="auto"/>
        <w:ind w:left="1080"/>
        <w:rPr>
          <w:rFonts w:ascii="Verdana" w:hAnsi="Verdana"/>
          <w:sz w:val="18"/>
          <w:szCs w:val="18"/>
        </w:rPr>
      </w:pPr>
      <w:r w:rsidRPr="00AD2F36">
        <w:rPr>
          <w:rFonts w:ascii="Verdana" w:hAnsi="Verdana"/>
          <w:sz w:val="18"/>
          <w:szCs w:val="18"/>
        </w:rPr>
        <w:t>This form should be filled for HCW who are TB suspects; in order to make sure all results are collected and if TB, treatment is started and completed. It uses ID number from form 3.</w:t>
      </w:r>
    </w:p>
    <w:p w:rsidR="00730202" w:rsidRPr="00AD2F36" w:rsidRDefault="00730202" w:rsidP="00730202">
      <w:pPr>
        <w:spacing w:after="0" w:line="240" w:lineRule="auto"/>
        <w:ind w:left="1080"/>
        <w:rPr>
          <w:rFonts w:ascii="Verdana" w:eastAsiaTheme="majorEastAsia" w:hAnsi="Verdana" w:cstheme="majorBidi"/>
          <w:bCs/>
          <w:color w:val="4F81BD" w:themeColor="accent1"/>
          <w:sz w:val="18"/>
          <w:szCs w:val="18"/>
        </w:rPr>
      </w:pPr>
    </w:p>
    <w:p w:rsidR="00730202" w:rsidRPr="00D71A3D" w:rsidRDefault="00730202" w:rsidP="00730202">
      <w:pPr>
        <w:pStyle w:val="ListParagraph"/>
        <w:numPr>
          <w:ilvl w:val="0"/>
          <w:numId w:val="2"/>
        </w:numPr>
        <w:spacing w:after="0" w:line="240" w:lineRule="auto"/>
        <w:rPr>
          <w:rFonts w:asciiTheme="majorHAnsi" w:eastAsiaTheme="majorEastAsia" w:hAnsiTheme="majorHAnsi" w:cstheme="majorBidi"/>
          <w:bCs/>
          <w:color w:val="4F81BD" w:themeColor="accent1"/>
          <w:sz w:val="26"/>
          <w:szCs w:val="26"/>
          <w:lang w:val="en-US"/>
        </w:rPr>
      </w:pPr>
      <w:r w:rsidRPr="008F5491">
        <w:rPr>
          <w:rFonts w:ascii="Verdana" w:hAnsi="Verdana"/>
          <w:sz w:val="18"/>
          <w:szCs w:val="18"/>
          <w:lang w:val="en-US"/>
        </w:rPr>
        <w:t>Register of TB and HIV screening of health facility staff</w:t>
      </w:r>
      <w:r>
        <w:rPr>
          <w:rFonts w:ascii="Verdana" w:hAnsi="Verdana"/>
          <w:sz w:val="18"/>
          <w:szCs w:val="18"/>
          <w:lang w:val="en-US"/>
        </w:rPr>
        <w:t xml:space="preserve"> (form 3)</w:t>
      </w:r>
      <w:r w:rsidRPr="008F5491">
        <w:rPr>
          <w:rFonts w:ascii="Verdana" w:hAnsi="Verdana"/>
          <w:sz w:val="18"/>
          <w:szCs w:val="18"/>
          <w:lang w:val="en-US"/>
        </w:rPr>
        <w:t xml:space="preserve">: </w:t>
      </w:r>
    </w:p>
    <w:p w:rsidR="00730202" w:rsidRDefault="00730202" w:rsidP="00730202">
      <w:pPr>
        <w:spacing w:after="0" w:line="240" w:lineRule="auto"/>
        <w:ind w:left="1080"/>
        <w:rPr>
          <w:rFonts w:ascii="Verdana" w:hAnsi="Verdana"/>
          <w:sz w:val="18"/>
          <w:szCs w:val="18"/>
        </w:rPr>
      </w:pPr>
      <w:r w:rsidRPr="00D71A3D">
        <w:rPr>
          <w:rFonts w:ascii="Verdana" w:hAnsi="Verdana"/>
          <w:sz w:val="18"/>
          <w:szCs w:val="18"/>
        </w:rPr>
        <w:t xml:space="preserve">This register is a list of all staff that should </w:t>
      </w:r>
      <w:r>
        <w:rPr>
          <w:rFonts w:ascii="Verdana" w:hAnsi="Verdana"/>
          <w:sz w:val="18"/>
          <w:szCs w:val="18"/>
        </w:rPr>
        <w:t xml:space="preserve">be provided by head of facility, </w:t>
      </w:r>
      <w:proofErr w:type="gramStart"/>
      <w:r>
        <w:rPr>
          <w:rFonts w:ascii="Verdana" w:hAnsi="Verdana"/>
          <w:sz w:val="18"/>
          <w:szCs w:val="18"/>
        </w:rPr>
        <w:t>then</w:t>
      </w:r>
      <w:proofErr w:type="gramEnd"/>
      <w:r>
        <w:rPr>
          <w:rFonts w:ascii="Verdana" w:hAnsi="Verdana"/>
          <w:sz w:val="18"/>
          <w:szCs w:val="18"/>
        </w:rPr>
        <w:t xml:space="preserve"> </w:t>
      </w:r>
      <w:r w:rsidRPr="00D71A3D">
        <w:rPr>
          <w:rFonts w:ascii="Verdana" w:hAnsi="Verdana"/>
          <w:sz w:val="18"/>
          <w:szCs w:val="18"/>
        </w:rPr>
        <w:t xml:space="preserve">be kept </w:t>
      </w:r>
      <w:r>
        <w:rPr>
          <w:rFonts w:ascii="Verdana" w:hAnsi="Verdana"/>
          <w:sz w:val="18"/>
          <w:szCs w:val="18"/>
        </w:rPr>
        <w:t xml:space="preserve">by screening person. </w:t>
      </w:r>
      <w:r w:rsidRPr="00D71A3D">
        <w:rPr>
          <w:rFonts w:ascii="Verdana" w:hAnsi="Verdana"/>
          <w:sz w:val="18"/>
          <w:szCs w:val="18"/>
        </w:rPr>
        <w:t>It has name</w:t>
      </w:r>
      <w:r>
        <w:rPr>
          <w:rFonts w:ascii="Verdana" w:hAnsi="Verdana"/>
          <w:sz w:val="18"/>
          <w:szCs w:val="18"/>
        </w:rPr>
        <w:t>s,</w:t>
      </w:r>
      <w:r w:rsidRPr="00D71A3D">
        <w:rPr>
          <w:rFonts w:ascii="Verdana" w:hAnsi="Verdana"/>
          <w:sz w:val="18"/>
          <w:szCs w:val="18"/>
        </w:rPr>
        <w:t xml:space="preserve"> since screening person should be able to identify who has not shown up yet</w:t>
      </w:r>
      <w:r>
        <w:rPr>
          <w:rFonts w:ascii="Verdana" w:hAnsi="Verdana"/>
          <w:sz w:val="18"/>
          <w:szCs w:val="18"/>
        </w:rPr>
        <w:t xml:space="preserve"> and encourage them to come</w:t>
      </w:r>
      <w:r w:rsidRPr="00D71A3D">
        <w:rPr>
          <w:rFonts w:ascii="Verdana" w:hAnsi="Verdana"/>
          <w:sz w:val="18"/>
          <w:szCs w:val="18"/>
        </w:rPr>
        <w:t>.</w:t>
      </w:r>
      <w:r>
        <w:rPr>
          <w:rFonts w:ascii="Verdana" w:hAnsi="Verdana"/>
          <w:sz w:val="18"/>
          <w:szCs w:val="18"/>
        </w:rPr>
        <w:t xml:space="preserve"> It registers reasons for refusal. This will not be collected by project staff.</w:t>
      </w:r>
      <w:r w:rsidRPr="00D71A3D">
        <w:rPr>
          <w:rFonts w:ascii="Verdana" w:hAnsi="Verdana"/>
          <w:sz w:val="18"/>
          <w:szCs w:val="18"/>
        </w:rPr>
        <w:t xml:space="preserve"> </w:t>
      </w:r>
      <w:r>
        <w:rPr>
          <w:rFonts w:ascii="Verdana" w:hAnsi="Verdana"/>
          <w:sz w:val="18"/>
          <w:szCs w:val="18"/>
        </w:rPr>
        <w:t>On this form names can be linked to personal identification numbers.</w:t>
      </w:r>
    </w:p>
    <w:p w:rsidR="00730202" w:rsidRPr="00D71A3D" w:rsidRDefault="00730202" w:rsidP="00730202">
      <w:pPr>
        <w:spacing w:after="0" w:line="240" w:lineRule="auto"/>
        <w:ind w:left="1080"/>
        <w:rPr>
          <w:rFonts w:asciiTheme="majorHAnsi" w:eastAsiaTheme="majorEastAsia" w:hAnsiTheme="majorHAnsi" w:cstheme="majorBidi"/>
          <w:bCs/>
          <w:color w:val="4F81BD" w:themeColor="accent1"/>
          <w:sz w:val="26"/>
          <w:szCs w:val="26"/>
        </w:rPr>
      </w:pPr>
    </w:p>
    <w:p w:rsidR="00730202" w:rsidRDefault="00730202" w:rsidP="00730202">
      <w:pPr>
        <w:pStyle w:val="ListParagraph"/>
        <w:numPr>
          <w:ilvl w:val="0"/>
          <w:numId w:val="2"/>
        </w:numPr>
        <w:spacing w:after="0" w:line="240" w:lineRule="auto"/>
        <w:rPr>
          <w:rFonts w:ascii="Verdana" w:hAnsi="Verdana"/>
          <w:sz w:val="18"/>
          <w:szCs w:val="18"/>
          <w:lang w:val="en-US"/>
        </w:rPr>
      </w:pPr>
      <w:r w:rsidRPr="008F5491">
        <w:rPr>
          <w:rFonts w:ascii="Verdana" w:hAnsi="Verdana"/>
          <w:sz w:val="18"/>
          <w:szCs w:val="18"/>
          <w:lang w:val="en-US"/>
        </w:rPr>
        <w:t>Register of TB suspects among Health Facility staff</w:t>
      </w:r>
      <w:r>
        <w:rPr>
          <w:rFonts w:ascii="Verdana" w:hAnsi="Verdana"/>
          <w:sz w:val="18"/>
          <w:szCs w:val="18"/>
          <w:lang w:val="en-US"/>
        </w:rPr>
        <w:t xml:space="preserve"> (form 4): </w:t>
      </w:r>
    </w:p>
    <w:p w:rsidR="00730202" w:rsidRDefault="00730202" w:rsidP="00730202">
      <w:pPr>
        <w:spacing w:after="0" w:line="240" w:lineRule="auto"/>
        <w:ind w:left="1080"/>
        <w:rPr>
          <w:rFonts w:ascii="Verdana" w:hAnsi="Verdana"/>
          <w:sz w:val="18"/>
          <w:szCs w:val="18"/>
        </w:rPr>
      </w:pPr>
      <w:r w:rsidRPr="00D71A3D">
        <w:rPr>
          <w:rFonts w:ascii="Verdana" w:hAnsi="Verdana"/>
          <w:sz w:val="18"/>
          <w:szCs w:val="18"/>
        </w:rPr>
        <w:t xml:space="preserve">This </w:t>
      </w:r>
      <w:r>
        <w:rPr>
          <w:rFonts w:ascii="Verdana" w:hAnsi="Verdana"/>
          <w:sz w:val="18"/>
          <w:szCs w:val="18"/>
        </w:rPr>
        <w:t xml:space="preserve">anonymous </w:t>
      </w:r>
      <w:r w:rsidRPr="00D71A3D">
        <w:rPr>
          <w:rFonts w:ascii="Verdana" w:hAnsi="Verdana"/>
          <w:sz w:val="18"/>
          <w:szCs w:val="18"/>
        </w:rPr>
        <w:t xml:space="preserve">register is to summarize data about TB suspects </w:t>
      </w:r>
      <w:r>
        <w:rPr>
          <w:rFonts w:ascii="Verdana" w:hAnsi="Verdana"/>
          <w:sz w:val="18"/>
          <w:szCs w:val="18"/>
        </w:rPr>
        <w:t xml:space="preserve">and patients </w:t>
      </w:r>
      <w:r w:rsidRPr="00D71A3D">
        <w:rPr>
          <w:rFonts w:ascii="Verdana" w:hAnsi="Verdana"/>
          <w:sz w:val="18"/>
          <w:szCs w:val="18"/>
        </w:rPr>
        <w:t>among HCW</w:t>
      </w:r>
      <w:r>
        <w:rPr>
          <w:rFonts w:ascii="Verdana" w:hAnsi="Verdana"/>
          <w:sz w:val="18"/>
          <w:szCs w:val="18"/>
        </w:rPr>
        <w:t xml:space="preserve"> from form 2</w:t>
      </w:r>
      <w:r w:rsidRPr="00D71A3D">
        <w:rPr>
          <w:rFonts w:ascii="Verdana" w:hAnsi="Verdana"/>
          <w:sz w:val="18"/>
          <w:szCs w:val="18"/>
        </w:rPr>
        <w:t xml:space="preserve">.  </w:t>
      </w:r>
      <w:r>
        <w:rPr>
          <w:rFonts w:ascii="Verdana" w:hAnsi="Verdana"/>
          <w:sz w:val="18"/>
          <w:szCs w:val="18"/>
        </w:rPr>
        <w:t xml:space="preserve">It uses ID number from form 2. </w:t>
      </w:r>
      <w:r w:rsidRPr="00D71A3D">
        <w:rPr>
          <w:rFonts w:ascii="Verdana" w:hAnsi="Verdana"/>
          <w:sz w:val="18"/>
          <w:szCs w:val="18"/>
        </w:rPr>
        <w:t xml:space="preserve">This </w:t>
      </w:r>
      <w:r>
        <w:rPr>
          <w:rFonts w:ascii="Verdana" w:hAnsi="Verdana"/>
          <w:sz w:val="18"/>
          <w:szCs w:val="18"/>
        </w:rPr>
        <w:t xml:space="preserve">is to have an overview of data to be collected and </w:t>
      </w:r>
      <w:proofErr w:type="spellStart"/>
      <w:r>
        <w:rPr>
          <w:rFonts w:ascii="Verdana" w:hAnsi="Verdana"/>
          <w:sz w:val="18"/>
          <w:szCs w:val="18"/>
        </w:rPr>
        <w:t>analysed</w:t>
      </w:r>
      <w:proofErr w:type="spellEnd"/>
      <w:r>
        <w:rPr>
          <w:rFonts w:ascii="Verdana" w:hAnsi="Verdana"/>
          <w:sz w:val="18"/>
          <w:szCs w:val="18"/>
        </w:rPr>
        <w:t xml:space="preserve"> where gaps in the screening system may occur. This form may be omitted for smaller facilities; they can copy directly from form 1 and 2 onto summary forms 6 and 7. It also has sex, since for the WHO indicator the TB incidence among HCW should be adjusted for age and sex. Age will only be split in over 15 and less than 15 years of age, and we assume all HCW are over 15 years of age.</w:t>
      </w:r>
    </w:p>
    <w:p w:rsidR="00730202" w:rsidRPr="00D71A3D" w:rsidRDefault="00730202" w:rsidP="00730202">
      <w:pPr>
        <w:spacing w:after="0" w:line="240" w:lineRule="auto"/>
        <w:ind w:left="1080"/>
        <w:rPr>
          <w:rFonts w:ascii="Verdana" w:hAnsi="Verdana"/>
          <w:sz w:val="18"/>
          <w:szCs w:val="18"/>
        </w:rPr>
      </w:pPr>
    </w:p>
    <w:p w:rsidR="00730202" w:rsidRDefault="00730202" w:rsidP="00730202">
      <w:pPr>
        <w:pStyle w:val="ListParagraph"/>
        <w:numPr>
          <w:ilvl w:val="0"/>
          <w:numId w:val="2"/>
        </w:numPr>
        <w:spacing w:after="0" w:line="240" w:lineRule="auto"/>
        <w:rPr>
          <w:rFonts w:ascii="Verdana" w:hAnsi="Verdana"/>
          <w:sz w:val="18"/>
          <w:szCs w:val="18"/>
          <w:lang w:val="en-US"/>
        </w:rPr>
      </w:pPr>
      <w:r>
        <w:rPr>
          <w:rFonts w:ascii="Verdana" w:hAnsi="Verdana"/>
          <w:sz w:val="18"/>
          <w:szCs w:val="18"/>
          <w:lang w:val="en-US"/>
        </w:rPr>
        <w:t>Register to summarize HIV data among HCW (form 5)</w:t>
      </w:r>
    </w:p>
    <w:p w:rsidR="00730202" w:rsidRDefault="00730202" w:rsidP="00730202">
      <w:pPr>
        <w:pStyle w:val="ListParagraph"/>
        <w:spacing w:after="0" w:line="240" w:lineRule="auto"/>
        <w:ind w:left="1416"/>
        <w:rPr>
          <w:rFonts w:ascii="Verdana" w:hAnsi="Verdana"/>
          <w:sz w:val="18"/>
          <w:szCs w:val="18"/>
          <w:lang w:val="en-US"/>
        </w:rPr>
      </w:pPr>
      <w:r>
        <w:rPr>
          <w:rFonts w:ascii="Verdana" w:hAnsi="Verdana"/>
          <w:sz w:val="18"/>
          <w:szCs w:val="18"/>
          <w:lang w:val="en-US"/>
        </w:rPr>
        <w:t>This is to summarize HIV data from form 1 for the 3 demonstration project indicators. T</w:t>
      </w:r>
      <w:r w:rsidRPr="00AD2F36">
        <w:rPr>
          <w:rFonts w:ascii="Verdana" w:hAnsi="Verdana"/>
          <w:sz w:val="18"/>
          <w:szCs w:val="18"/>
          <w:lang w:val="en-US"/>
        </w:rPr>
        <w:t xml:space="preserve">his </w:t>
      </w:r>
      <w:r>
        <w:rPr>
          <w:rFonts w:ascii="Verdana" w:hAnsi="Verdana"/>
          <w:sz w:val="18"/>
          <w:szCs w:val="18"/>
          <w:lang w:val="en-US"/>
        </w:rPr>
        <w:t xml:space="preserve">is </w:t>
      </w:r>
      <w:r w:rsidRPr="00AD2F36">
        <w:rPr>
          <w:rFonts w:ascii="Verdana" w:hAnsi="Verdana"/>
          <w:sz w:val="18"/>
          <w:szCs w:val="18"/>
          <w:lang w:val="en-US"/>
        </w:rPr>
        <w:t xml:space="preserve">kept separate </w:t>
      </w:r>
      <w:r>
        <w:rPr>
          <w:rFonts w:ascii="Verdana" w:hAnsi="Verdana"/>
          <w:sz w:val="18"/>
          <w:szCs w:val="18"/>
          <w:lang w:val="en-US"/>
        </w:rPr>
        <w:t xml:space="preserve">from TB registers since (a) </w:t>
      </w:r>
      <w:r w:rsidRPr="00AD2F36">
        <w:rPr>
          <w:rFonts w:ascii="Verdana" w:hAnsi="Verdana"/>
          <w:sz w:val="18"/>
          <w:szCs w:val="18"/>
          <w:lang w:val="en-US"/>
        </w:rPr>
        <w:t xml:space="preserve">it cannot have name; </w:t>
      </w:r>
      <w:r>
        <w:rPr>
          <w:rFonts w:ascii="Verdana" w:hAnsi="Verdana"/>
          <w:sz w:val="18"/>
          <w:szCs w:val="18"/>
          <w:lang w:val="en-US"/>
        </w:rPr>
        <w:t xml:space="preserve">(b) </w:t>
      </w:r>
      <w:r w:rsidRPr="00AD2F36">
        <w:rPr>
          <w:rFonts w:ascii="Verdana" w:hAnsi="Verdana"/>
          <w:sz w:val="18"/>
          <w:szCs w:val="18"/>
          <w:lang w:val="en-US"/>
        </w:rPr>
        <w:t xml:space="preserve">is needed for all </w:t>
      </w:r>
      <w:r>
        <w:rPr>
          <w:rFonts w:ascii="Verdana" w:hAnsi="Verdana"/>
          <w:sz w:val="18"/>
          <w:szCs w:val="18"/>
          <w:lang w:val="en-US"/>
        </w:rPr>
        <w:t xml:space="preserve">HCW </w:t>
      </w:r>
      <w:r w:rsidRPr="00AD2F36">
        <w:rPr>
          <w:rFonts w:ascii="Verdana" w:hAnsi="Verdana"/>
          <w:sz w:val="18"/>
          <w:szCs w:val="18"/>
          <w:lang w:val="en-US"/>
        </w:rPr>
        <w:t>(not only suspects</w:t>
      </w:r>
      <w:r>
        <w:rPr>
          <w:rFonts w:ascii="Verdana" w:hAnsi="Verdana"/>
          <w:sz w:val="18"/>
          <w:szCs w:val="18"/>
          <w:lang w:val="en-US"/>
        </w:rPr>
        <w:t xml:space="preserve"> as form 4</w:t>
      </w:r>
      <w:r w:rsidRPr="00AD2F36">
        <w:rPr>
          <w:rFonts w:ascii="Verdana" w:hAnsi="Verdana"/>
          <w:sz w:val="18"/>
          <w:szCs w:val="18"/>
          <w:lang w:val="en-US"/>
        </w:rPr>
        <w:t>)</w:t>
      </w:r>
      <w:r>
        <w:rPr>
          <w:rFonts w:ascii="Verdana" w:hAnsi="Verdana"/>
          <w:sz w:val="18"/>
          <w:szCs w:val="18"/>
          <w:lang w:val="en-US"/>
        </w:rPr>
        <w:t>.</w:t>
      </w:r>
    </w:p>
    <w:p w:rsidR="00730202" w:rsidRPr="00AD2F36" w:rsidRDefault="00730202" w:rsidP="00730202">
      <w:pPr>
        <w:pStyle w:val="ListParagraph"/>
        <w:spacing w:after="0" w:line="240" w:lineRule="auto"/>
        <w:ind w:left="1416"/>
        <w:rPr>
          <w:rFonts w:ascii="Verdana" w:hAnsi="Verdana"/>
          <w:sz w:val="18"/>
          <w:szCs w:val="18"/>
          <w:lang w:val="en-US"/>
        </w:rPr>
      </w:pPr>
    </w:p>
    <w:p w:rsidR="00730202" w:rsidRPr="00AD2F36" w:rsidRDefault="00730202" w:rsidP="00730202">
      <w:pPr>
        <w:pStyle w:val="ListParagraph"/>
        <w:numPr>
          <w:ilvl w:val="0"/>
          <w:numId w:val="2"/>
        </w:numPr>
        <w:spacing w:after="0" w:line="240" w:lineRule="auto"/>
        <w:rPr>
          <w:rFonts w:ascii="Verdana" w:hAnsi="Verdana"/>
          <w:sz w:val="18"/>
          <w:szCs w:val="18"/>
          <w:lang w:val="en-US"/>
        </w:rPr>
      </w:pPr>
      <w:r w:rsidRPr="00AD2F36">
        <w:rPr>
          <w:rFonts w:ascii="Verdana" w:hAnsi="Verdana"/>
          <w:sz w:val="18"/>
          <w:szCs w:val="18"/>
          <w:lang w:val="en-US"/>
        </w:rPr>
        <w:t xml:space="preserve">Summary register </w:t>
      </w:r>
      <w:r>
        <w:rPr>
          <w:rFonts w:ascii="Verdana" w:hAnsi="Verdana"/>
          <w:sz w:val="18"/>
          <w:szCs w:val="18"/>
          <w:lang w:val="en-US"/>
        </w:rPr>
        <w:t xml:space="preserve">of TB and HIV among </w:t>
      </w:r>
      <w:r w:rsidRPr="00AD2F36">
        <w:rPr>
          <w:rFonts w:ascii="Verdana" w:hAnsi="Verdana"/>
          <w:sz w:val="18"/>
          <w:szCs w:val="18"/>
          <w:lang w:val="en-US"/>
        </w:rPr>
        <w:t>(form 6)</w:t>
      </w:r>
    </w:p>
    <w:p w:rsidR="00730202" w:rsidRPr="00AD2F36" w:rsidRDefault="00730202" w:rsidP="00730202">
      <w:pPr>
        <w:spacing w:after="0" w:line="240" w:lineRule="auto"/>
        <w:ind w:left="1080"/>
        <w:rPr>
          <w:rFonts w:ascii="Verdana" w:hAnsi="Verdana"/>
          <w:sz w:val="18"/>
          <w:szCs w:val="18"/>
        </w:rPr>
      </w:pPr>
      <w:r w:rsidRPr="00AD2F36">
        <w:rPr>
          <w:rFonts w:ascii="Verdana" w:hAnsi="Verdana"/>
          <w:sz w:val="18"/>
          <w:szCs w:val="18"/>
        </w:rPr>
        <w:t>This is an anonymous register to summarize the screening results from forms 1, 2 3 and 4; including the indicators.</w:t>
      </w:r>
    </w:p>
    <w:p w:rsidR="00730202" w:rsidRPr="00AD2F36" w:rsidRDefault="00730202" w:rsidP="00730202">
      <w:pPr>
        <w:spacing w:after="0" w:line="240" w:lineRule="auto"/>
        <w:rPr>
          <w:rFonts w:ascii="Verdana" w:hAnsi="Verdana"/>
          <w:b/>
          <w:sz w:val="18"/>
          <w:szCs w:val="18"/>
        </w:rPr>
      </w:pPr>
    </w:p>
    <w:p w:rsidR="00730202" w:rsidRDefault="00730202" w:rsidP="00730202">
      <w:pPr>
        <w:spacing w:after="0" w:line="240" w:lineRule="auto"/>
        <w:rPr>
          <w:rFonts w:ascii="Verdana" w:hAnsi="Verdana"/>
          <w:b/>
          <w:sz w:val="18"/>
          <w:szCs w:val="18"/>
        </w:rPr>
      </w:pPr>
      <w:r>
        <w:rPr>
          <w:rFonts w:ascii="Verdana" w:hAnsi="Verdana"/>
          <w:b/>
          <w:sz w:val="18"/>
          <w:szCs w:val="18"/>
        </w:rPr>
        <w:t xml:space="preserve">ID numbers: </w:t>
      </w:r>
    </w:p>
    <w:p w:rsidR="00730202" w:rsidRPr="00A612C9" w:rsidRDefault="00730202" w:rsidP="00730202">
      <w:pPr>
        <w:spacing w:after="0" w:line="240" w:lineRule="auto"/>
        <w:rPr>
          <w:rFonts w:ascii="Verdana" w:hAnsi="Verdana"/>
          <w:sz w:val="18"/>
          <w:szCs w:val="18"/>
        </w:rPr>
      </w:pPr>
      <w:r>
        <w:rPr>
          <w:rFonts w:ascii="Verdana" w:hAnsi="Verdana"/>
          <w:sz w:val="18"/>
          <w:szCs w:val="18"/>
        </w:rPr>
        <w:t xml:space="preserve">The personal identification (ID) numbers </w:t>
      </w:r>
      <w:r w:rsidRPr="00A612C9">
        <w:rPr>
          <w:rFonts w:ascii="Verdana" w:hAnsi="Verdana"/>
          <w:sz w:val="18"/>
          <w:szCs w:val="18"/>
        </w:rPr>
        <w:t>can be assigned consecutively by the facilities.</w:t>
      </w:r>
      <w:r>
        <w:rPr>
          <w:rFonts w:ascii="Verdana" w:hAnsi="Verdana"/>
          <w:sz w:val="18"/>
          <w:szCs w:val="18"/>
        </w:rPr>
        <w:t xml:space="preserve"> The project will use a combination of facility code and personal identification number.</w:t>
      </w:r>
    </w:p>
    <w:p w:rsidR="00730202" w:rsidRPr="00A612C9" w:rsidRDefault="00730202" w:rsidP="00730202">
      <w:pPr>
        <w:spacing w:after="0" w:line="240" w:lineRule="auto"/>
        <w:rPr>
          <w:rFonts w:ascii="Verdana" w:hAnsi="Verdana"/>
          <w:sz w:val="18"/>
          <w:szCs w:val="18"/>
        </w:rPr>
      </w:pPr>
    </w:p>
    <w:p w:rsidR="00730202" w:rsidRPr="00AD2F36" w:rsidRDefault="00730202" w:rsidP="00730202">
      <w:pPr>
        <w:spacing w:after="0" w:line="240" w:lineRule="auto"/>
        <w:rPr>
          <w:rFonts w:ascii="Verdana" w:hAnsi="Verdana"/>
          <w:sz w:val="18"/>
          <w:szCs w:val="18"/>
        </w:rPr>
      </w:pPr>
      <w:r>
        <w:rPr>
          <w:rFonts w:ascii="Verdana" w:hAnsi="Verdana"/>
          <w:b/>
          <w:sz w:val="18"/>
          <w:szCs w:val="18"/>
        </w:rPr>
        <w:t>D</w:t>
      </w:r>
      <w:r w:rsidRPr="00AD2F36">
        <w:rPr>
          <w:rFonts w:ascii="Verdana" w:hAnsi="Verdana"/>
          <w:b/>
          <w:sz w:val="18"/>
          <w:szCs w:val="18"/>
        </w:rPr>
        <w:t>efinitions</w:t>
      </w:r>
      <w:r w:rsidRPr="00AD2F36">
        <w:rPr>
          <w:rFonts w:ascii="Verdana" w:hAnsi="Verdana"/>
          <w:sz w:val="18"/>
          <w:szCs w:val="18"/>
        </w:rPr>
        <w:t xml:space="preserve"> </w:t>
      </w:r>
    </w:p>
    <w:p w:rsidR="00730202" w:rsidRDefault="00730202" w:rsidP="00730202">
      <w:pPr>
        <w:pStyle w:val="ListParagraph"/>
        <w:numPr>
          <w:ilvl w:val="0"/>
          <w:numId w:val="1"/>
        </w:numPr>
        <w:spacing w:after="0" w:line="240" w:lineRule="auto"/>
        <w:rPr>
          <w:rFonts w:ascii="Verdana" w:hAnsi="Verdana"/>
          <w:sz w:val="18"/>
          <w:szCs w:val="18"/>
          <w:lang w:val="en-US"/>
        </w:rPr>
      </w:pPr>
      <w:r w:rsidRPr="00AD2F36">
        <w:rPr>
          <w:rFonts w:ascii="Verdana" w:hAnsi="Verdana"/>
          <w:sz w:val="18"/>
          <w:szCs w:val="18"/>
          <w:lang w:val="en-US"/>
        </w:rPr>
        <w:t>Health care workers working in this facility is usually those on the payroll. This includes people who are studying, on maternity leave, on sick leave. It excludes positions not filled.</w:t>
      </w:r>
      <w:r>
        <w:rPr>
          <w:rFonts w:ascii="Verdana" w:hAnsi="Verdana"/>
          <w:sz w:val="18"/>
          <w:szCs w:val="18"/>
          <w:lang w:val="en-US"/>
        </w:rPr>
        <w:t xml:space="preserve"> The </w:t>
      </w:r>
      <w:proofErr w:type="gramStart"/>
      <w:r>
        <w:rPr>
          <w:rFonts w:ascii="Verdana" w:hAnsi="Verdana"/>
          <w:sz w:val="18"/>
          <w:szCs w:val="18"/>
          <w:lang w:val="en-US"/>
        </w:rPr>
        <w:t>persons</w:t>
      </w:r>
      <w:proofErr w:type="gramEnd"/>
      <w:r>
        <w:rPr>
          <w:rFonts w:ascii="Verdana" w:hAnsi="Verdana"/>
          <w:sz w:val="18"/>
          <w:szCs w:val="18"/>
          <w:lang w:val="en-US"/>
        </w:rPr>
        <w:t xml:space="preserve"> who perform the screening, and the facility in charges, may choose to be screened in another facility.</w:t>
      </w:r>
    </w:p>
    <w:p w:rsidR="00730202" w:rsidRPr="00AD2F36" w:rsidRDefault="00730202" w:rsidP="00730202">
      <w:pPr>
        <w:pStyle w:val="ListParagraph"/>
        <w:numPr>
          <w:ilvl w:val="0"/>
          <w:numId w:val="1"/>
        </w:numPr>
        <w:spacing w:after="0" w:line="240" w:lineRule="auto"/>
        <w:rPr>
          <w:rFonts w:ascii="Verdana" w:hAnsi="Verdana"/>
          <w:sz w:val="18"/>
          <w:szCs w:val="18"/>
          <w:lang w:val="en-US"/>
        </w:rPr>
      </w:pPr>
      <w:r>
        <w:rPr>
          <w:rFonts w:ascii="Verdana" w:hAnsi="Verdana"/>
          <w:sz w:val="18"/>
          <w:szCs w:val="18"/>
          <w:lang w:val="en-US"/>
        </w:rPr>
        <w:t>TB cases = all cases, independent on the way they were diagnosed (as in the NTP registers)</w:t>
      </w:r>
    </w:p>
    <w:p w:rsidR="00730202" w:rsidRDefault="00730202" w:rsidP="00730202">
      <w:pPr>
        <w:spacing w:after="0" w:line="240" w:lineRule="auto"/>
        <w:rPr>
          <w:rFonts w:ascii="Verdana" w:hAnsi="Verdana"/>
          <w:sz w:val="18"/>
          <w:szCs w:val="18"/>
        </w:rPr>
      </w:pPr>
    </w:p>
    <w:p w:rsidR="00730202" w:rsidRDefault="00730202" w:rsidP="00730202">
      <w:pPr>
        <w:spacing w:after="0" w:line="240" w:lineRule="auto"/>
        <w:rPr>
          <w:rFonts w:ascii="Verdana" w:hAnsi="Verdana"/>
          <w:b/>
          <w:sz w:val="18"/>
          <w:szCs w:val="18"/>
        </w:rPr>
      </w:pPr>
      <w:r>
        <w:rPr>
          <w:rFonts w:ascii="Verdana" w:hAnsi="Verdana"/>
          <w:b/>
          <w:sz w:val="18"/>
          <w:szCs w:val="18"/>
        </w:rPr>
        <w:t>Notification</w:t>
      </w:r>
    </w:p>
    <w:p w:rsidR="00730202" w:rsidRPr="00427F0E" w:rsidRDefault="00730202" w:rsidP="00730202">
      <w:pPr>
        <w:spacing w:after="0" w:line="240" w:lineRule="auto"/>
        <w:rPr>
          <w:rFonts w:ascii="Verdana" w:hAnsi="Verdana"/>
          <w:sz w:val="18"/>
          <w:szCs w:val="18"/>
        </w:rPr>
      </w:pPr>
      <w:r w:rsidRPr="00427F0E">
        <w:rPr>
          <w:rFonts w:ascii="Verdana" w:hAnsi="Verdana"/>
          <w:sz w:val="18"/>
          <w:szCs w:val="18"/>
        </w:rPr>
        <w:t>All TB cases among HCW should not only be registered in the screening forms, but also in the regular TB notification system</w:t>
      </w:r>
      <w:r>
        <w:rPr>
          <w:rFonts w:ascii="Verdana" w:hAnsi="Verdana"/>
          <w:sz w:val="18"/>
          <w:szCs w:val="18"/>
        </w:rPr>
        <w:t>; in order to have the cohort complete to monitor also treatment outcomes</w:t>
      </w:r>
      <w:r w:rsidRPr="00427F0E">
        <w:rPr>
          <w:rFonts w:ascii="Verdana" w:hAnsi="Verdana"/>
          <w:sz w:val="18"/>
          <w:szCs w:val="18"/>
        </w:rPr>
        <w:t xml:space="preserve">. </w:t>
      </w:r>
      <w:r>
        <w:rPr>
          <w:rFonts w:ascii="Verdana" w:hAnsi="Verdana"/>
          <w:sz w:val="18"/>
          <w:szCs w:val="18"/>
        </w:rPr>
        <w:t xml:space="preserve">Treatment outcomes are not monitored by the HCW screening system, except for deaths. </w:t>
      </w:r>
      <w:r w:rsidRPr="00427F0E">
        <w:rPr>
          <w:rFonts w:ascii="Verdana" w:hAnsi="Verdana"/>
          <w:sz w:val="18"/>
          <w:szCs w:val="18"/>
        </w:rPr>
        <w:t xml:space="preserve">If stigma is an issue, </w:t>
      </w:r>
      <w:r>
        <w:rPr>
          <w:rFonts w:ascii="Verdana" w:hAnsi="Verdana"/>
          <w:sz w:val="18"/>
          <w:szCs w:val="18"/>
        </w:rPr>
        <w:t xml:space="preserve">notification </w:t>
      </w:r>
      <w:r w:rsidRPr="00427F0E">
        <w:rPr>
          <w:rFonts w:ascii="Verdana" w:hAnsi="Verdana"/>
          <w:sz w:val="18"/>
          <w:szCs w:val="18"/>
        </w:rPr>
        <w:t xml:space="preserve">may be done </w:t>
      </w:r>
      <w:r>
        <w:rPr>
          <w:rFonts w:ascii="Verdana" w:hAnsi="Verdana"/>
          <w:sz w:val="18"/>
          <w:szCs w:val="18"/>
        </w:rPr>
        <w:t xml:space="preserve">in another facility, and </w:t>
      </w:r>
      <w:r w:rsidRPr="00427F0E">
        <w:rPr>
          <w:rFonts w:ascii="Verdana" w:hAnsi="Verdana"/>
          <w:sz w:val="18"/>
          <w:szCs w:val="18"/>
        </w:rPr>
        <w:t>by ID number rather than by name.</w:t>
      </w:r>
    </w:p>
    <w:p w:rsidR="00730202" w:rsidRPr="00427F0E" w:rsidRDefault="00730202" w:rsidP="00730202">
      <w:pPr>
        <w:spacing w:after="0" w:line="240" w:lineRule="auto"/>
        <w:rPr>
          <w:rFonts w:ascii="Verdana" w:hAnsi="Verdana"/>
          <w:sz w:val="18"/>
          <w:szCs w:val="18"/>
        </w:rPr>
      </w:pPr>
    </w:p>
    <w:p w:rsidR="00730202" w:rsidRDefault="00730202" w:rsidP="00730202">
      <w:pPr>
        <w:spacing w:after="0" w:line="240" w:lineRule="auto"/>
        <w:rPr>
          <w:rFonts w:ascii="Verdana" w:hAnsi="Verdana"/>
          <w:b/>
          <w:sz w:val="18"/>
          <w:szCs w:val="18"/>
        </w:rPr>
      </w:pPr>
    </w:p>
    <w:p w:rsidR="00730202" w:rsidRPr="00C83DD4" w:rsidRDefault="00730202" w:rsidP="00730202">
      <w:pPr>
        <w:spacing w:after="0" w:line="240" w:lineRule="auto"/>
        <w:rPr>
          <w:rFonts w:ascii="Verdana" w:hAnsi="Verdana"/>
          <w:b/>
          <w:sz w:val="18"/>
          <w:szCs w:val="18"/>
        </w:rPr>
      </w:pPr>
      <w:r w:rsidRPr="00C83DD4">
        <w:rPr>
          <w:rFonts w:ascii="Verdana" w:hAnsi="Verdana"/>
          <w:b/>
          <w:sz w:val="18"/>
          <w:szCs w:val="18"/>
        </w:rPr>
        <w:t>Timing</w:t>
      </w:r>
      <w:r>
        <w:rPr>
          <w:rFonts w:ascii="Verdana" w:hAnsi="Verdana"/>
          <w:b/>
          <w:sz w:val="18"/>
          <w:szCs w:val="18"/>
        </w:rPr>
        <w:t xml:space="preserve"> quarterly/annual data</w:t>
      </w:r>
    </w:p>
    <w:p w:rsidR="00730202" w:rsidRPr="00C83DD4" w:rsidRDefault="00730202" w:rsidP="00730202">
      <w:pPr>
        <w:spacing w:after="0" w:line="240" w:lineRule="auto"/>
        <w:rPr>
          <w:rFonts w:ascii="Verdana" w:eastAsiaTheme="majorEastAsia" w:hAnsi="Verdana" w:cstheme="majorBidi"/>
          <w:b/>
          <w:bCs/>
          <w:sz w:val="18"/>
          <w:szCs w:val="18"/>
        </w:rPr>
      </w:pPr>
      <w:r w:rsidRPr="00C83DD4">
        <w:rPr>
          <w:rFonts w:ascii="Verdana" w:hAnsi="Verdana"/>
          <w:sz w:val="18"/>
          <w:szCs w:val="18"/>
        </w:rPr>
        <w:lastRenderedPageBreak/>
        <w:t>Normally these data are collected annually. For the project they will be collected quarterly. Therefore we should carefully assess for what period the numerator and denominator are being summarized: we should use the date of screening to decide which quarter to assign to a screened person. Since diagnosis may be some weeks after screening, we should use the date of diagnosis for HCW TB patients to decide in which quarter how many HCW were diagnosed with TB</w:t>
      </w:r>
      <w:r>
        <w:rPr>
          <w:rFonts w:ascii="Verdana" w:hAnsi="Verdana"/>
          <w:sz w:val="18"/>
          <w:szCs w:val="18"/>
        </w:rPr>
        <w:t>.</w:t>
      </w:r>
    </w:p>
    <w:p w:rsidR="00730202" w:rsidRPr="00AD2F36" w:rsidRDefault="00730202" w:rsidP="00730202">
      <w:pPr>
        <w:spacing w:after="0" w:line="240" w:lineRule="auto"/>
        <w:rPr>
          <w:rFonts w:ascii="Verdana" w:hAnsi="Verdana"/>
          <w:b/>
          <w:sz w:val="18"/>
          <w:szCs w:val="18"/>
        </w:rPr>
      </w:pPr>
    </w:p>
    <w:p w:rsidR="00730202" w:rsidRPr="00AD2F36" w:rsidRDefault="00730202" w:rsidP="00730202">
      <w:pPr>
        <w:spacing w:after="0" w:line="240" w:lineRule="auto"/>
        <w:rPr>
          <w:rFonts w:ascii="Verdana" w:hAnsi="Verdana"/>
          <w:b/>
          <w:sz w:val="18"/>
          <w:szCs w:val="18"/>
        </w:rPr>
      </w:pPr>
      <w:r w:rsidRPr="00AD2F36">
        <w:rPr>
          <w:rFonts w:ascii="Verdana" w:hAnsi="Verdana"/>
          <w:b/>
          <w:sz w:val="18"/>
          <w:szCs w:val="18"/>
        </w:rPr>
        <w:t>Indicators</w:t>
      </w:r>
    </w:p>
    <w:p w:rsidR="00730202" w:rsidRPr="00AD2F36" w:rsidRDefault="00730202" w:rsidP="00730202">
      <w:pPr>
        <w:spacing w:after="0" w:line="240" w:lineRule="auto"/>
        <w:ind w:left="360"/>
        <w:rPr>
          <w:rFonts w:ascii="Verdana" w:hAnsi="Verdana"/>
          <w:sz w:val="18"/>
          <w:szCs w:val="18"/>
        </w:rPr>
      </w:pPr>
      <w:r w:rsidRPr="00AD2F36">
        <w:rPr>
          <w:rFonts w:ascii="Verdana" w:hAnsi="Verdana"/>
          <w:sz w:val="18"/>
          <w:szCs w:val="18"/>
        </w:rPr>
        <w:t xml:space="preserve">We propose continuous indicators that should be collected in any sustainable system. For the duration of this project we propose to collect additional indicators to assess feasibility. </w:t>
      </w:r>
    </w:p>
    <w:p w:rsidR="00730202" w:rsidRDefault="00730202" w:rsidP="00730202">
      <w:pPr>
        <w:spacing w:after="0" w:line="240" w:lineRule="auto"/>
        <w:rPr>
          <w:rFonts w:ascii="Verdana" w:hAnsi="Verdana"/>
          <w:b/>
          <w:sz w:val="18"/>
          <w:szCs w:val="18"/>
        </w:rPr>
      </w:pPr>
    </w:p>
    <w:p w:rsidR="00860A28" w:rsidRPr="00CA43C5" w:rsidRDefault="00730202" w:rsidP="00730202">
      <w:pPr>
        <w:spacing w:after="20"/>
        <w:rPr>
          <w:rFonts w:ascii="Verdana" w:hAnsi="Verdana"/>
          <w:sz w:val="18"/>
          <w:szCs w:val="18"/>
        </w:rPr>
      </w:pPr>
      <w:r w:rsidRPr="00C83DD4">
        <w:rPr>
          <w:rFonts w:ascii="Verdana" w:hAnsi="Verdana"/>
          <w:b/>
          <w:sz w:val="18"/>
          <w:szCs w:val="18"/>
        </w:rPr>
        <w:t>Abbreviations</w:t>
      </w:r>
      <w:r w:rsidRPr="00AD2F36">
        <w:rPr>
          <w:rFonts w:ascii="Verdana" w:hAnsi="Verdana"/>
          <w:sz w:val="18"/>
          <w:szCs w:val="18"/>
        </w:rPr>
        <w:t>: DK = don’t know. NS = not specified</w:t>
      </w:r>
    </w:p>
    <w:sectPr w:rsidR="00860A28" w:rsidRPr="00CA43C5" w:rsidSect="0067786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9D7193"/>
    <w:multiLevelType w:val="hybridMultilevel"/>
    <w:tmpl w:val="CAE07FBE"/>
    <w:lvl w:ilvl="0" w:tplc="07E2BFF0">
      <w:start w:val="1"/>
      <w:numFmt w:val="decimal"/>
      <w:lvlText w:val="%1."/>
      <w:lvlJc w:val="left"/>
      <w:pPr>
        <w:ind w:left="720" w:hanging="360"/>
      </w:pPr>
      <w:rPr>
        <w:rFonts w:asciiTheme="minorHAnsi" w:eastAsiaTheme="minorEastAsia" w:hAnsiTheme="minorHAnsi" w:cstheme="minorBidi" w:hint="default"/>
        <w:b w:val="0"/>
        <w:color w:val="auto"/>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C081941"/>
    <w:multiLevelType w:val="hybridMultilevel"/>
    <w:tmpl w:val="741AA8EC"/>
    <w:lvl w:ilvl="0" w:tplc="9C725F60">
      <w:numFmt w:val="bullet"/>
      <w:lvlText w:val="-"/>
      <w:lvlJc w:val="left"/>
      <w:pPr>
        <w:ind w:left="720" w:hanging="360"/>
      </w:pPr>
      <w:rPr>
        <w:rFonts w:ascii="Verdana" w:eastAsiaTheme="minorHAnsi" w:hAnsi="Verdana"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characterSpacingControl w:val="doNotCompress"/>
  <w:compat/>
  <w:rsids>
    <w:rsidRoot w:val="00730202"/>
    <w:rsid w:val="000D3E73"/>
    <w:rsid w:val="002F41E4"/>
    <w:rsid w:val="003A76C6"/>
    <w:rsid w:val="003B4BA6"/>
    <w:rsid w:val="00412125"/>
    <w:rsid w:val="004677AE"/>
    <w:rsid w:val="004A4F5D"/>
    <w:rsid w:val="00555CCD"/>
    <w:rsid w:val="00587FB3"/>
    <w:rsid w:val="00600DF1"/>
    <w:rsid w:val="00677863"/>
    <w:rsid w:val="006917F0"/>
    <w:rsid w:val="006B54E2"/>
    <w:rsid w:val="00730202"/>
    <w:rsid w:val="007310B9"/>
    <w:rsid w:val="00822779"/>
    <w:rsid w:val="00860A28"/>
    <w:rsid w:val="00864927"/>
    <w:rsid w:val="00977EAB"/>
    <w:rsid w:val="009B5316"/>
    <w:rsid w:val="00A3320C"/>
    <w:rsid w:val="00A84E84"/>
    <w:rsid w:val="00AE77EE"/>
    <w:rsid w:val="00B74DDA"/>
    <w:rsid w:val="00BD318A"/>
    <w:rsid w:val="00BF3665"/>
    <w:rsid w:val="00CA43C5"/>
    <w:rsid w:val="00CD5209"/>
    <w:rsid w:val="00DF1F61"/>
    <w:rsid w:val="00E373CC"/>
    <w:rsid w:val="00E551B2"/>
    <w:rsid w:val="00E624A1"/>
    <w:rsid w:val="00E9565C"/>
    <w:rsid w:val="00EE1929"/>
    <w:rsid w:val="00F32EB7"/>
    <w:rsid w:val="00F372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0202"/>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0202"/>
    <w:pPr>
      <w:ind w:left="720"/>
      <w:contextualSpacing/>
    </w:pPr>
    <w:rPr>
      <w:rFonts w:eastAsiaTheme="minorHAnsi"/>
      <w:lang w:val="nl-N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627</Words>
  <Characters>3578</Characters>
  <Application>Microsoft Office Word</Application>
  <DocSecurity>0</DocSecurity>
  <Lines>29</Lines>
  <Paragraphs>8</Paragraphs>
  <ScaleCrop>false</ScaleCrop>
  <Company>KNCV Tuberculosefonds</Company>
  <LinksUpToDate>false</LinksUpToDate>
  <CharactersWithSpaces>4197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meis</dc:creator>
  <cp:lastModifiedBy>meis</cp:lastModifiedBy>
  <cp:revision>1</cp:revision>
  <dcterms:created xsi:type="dcterms:W3CDTF">2012-09-17T18:15:00Z</dcterms:created>
  <dcterms:modified xsi:type="dcterms:W3CDTF">2012-09-17T18:15:00Z</dcterms:modified>
</cp:coreProperties>
</file>